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499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0"/>
        <w:gridCol w:w="6525"/>
      </w:tblGrid>
      <w:tr w:rsidR="005F68F2" w14:paraId="64B09173" w14:textId="77777777" w:rsidTr="00352006">
        <w:trPr>
          <w:trHeight w:val="1164"/>
          <w:jc w:val="center"/>
        </w:trPr>
        <w:tc>
          <w:tcPr>
            <w:tcW w:w="1701" w:type="dxa"/>
            <w:tcMar>
              <w:left w:w="0" w:type="dxa"/>
              <w:right w:w="0" w:type="dxa"/>
            </w:tcMar>
          </w:tcPr>
          <w:p w14:paraId="7A63B3F4" w14:textId="77777777" w:rsidR="005F68F2" w:rsidRDefault="005F68F2" w:rsidP="00352006">
            <w:pPr>
              <w:pStyle w:val="Encabezado"/>
              <w:tabs>
                <w:tab w:val="clear" w:pos="4536"/>
                <w:tab w:val="clear" w:pos="9072"/>
                <w:tab w:val="center" w:pos="810"/>
              </w:tabs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32C445B" wp14:editId="04473A31">
                  <wp:extent cx="539496" cy="719328"/>
                  <wp:effectExtent l="0" t="0" r="0" b="0"/>
                  <wp:docPr id="155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Z_Agenda_Illus_160708_RGB-0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6" cy="719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1" w:type="dxa"/>
            <w:tcMar>
              <w:left w:w="0" w:type="dxa"/>
              <w:right w:w="0" w:type="dxa"/>
            </w:tcMar>
          </w:tcPr>
          <w:p w14:paraId="5DFB8290" w14:textId="77777777" w:rsidR="00C022A2" w:rsidRDefault="00C022A2" w:rsidP="00352006">
            <w:pPr>
              <w:pStyle w:val="HEADERBLACK"/>
              <w:rPr>
                <w:color w:val="007BA1" w:themeColor="accent2"/>
              </w:rPr>
            </w:pPr>
            <w:r w:rsidRPr="00C022A2">
              <w:rPr>
                <w:color w:val="007BA1" w:themeColor="accent2"/>
              </w:rPr>
              <w:t>SCO advisory South-West Europe</w:t>
            </w:r>
          </w:p>
          <w:p w14:paraId="14CCAFF2" w14:textId="77777777" w:rsidR="00C022A2" w:rsidRDefault="00C022A2" w:rsidP="00352006">
            <w:pPr>
              <w:pStyle w:val="HEADERBLACK"/>
            </w:pPr>
            <w:r w:rsidRPr="00C022A2">
              <w:t>16 December 2020</w:t>
            </w:r>
          </w:p>
          <w:p w14:paraId="0B86A465" w14:textId="77777777" w:rsidR="005F68F2" w:rsidRDefault="00C022A2" w:rsidP="00352006">
            <w:pPr>
              <w:pStyle w:val="HEADERBLACK"/>
            </w:pPr>
            <w:r>
              <w:t>Online</w:t>
            </w:r>
          </w:p>
          <w:p w14:paraId="475D6320" w14:textId="77777777" w:rsidR="00C022A2" w:rsidRDefault="00C022A2" w:rsidP="00352006">
            <w:pPr>
              <w:pStyle w:val="HEADERBLACK"/>
            </w:pPr>
            <w:r>
              <w:t>10:30-13:00 CET</w:t>
            </w:r>
          </w:p>
        </w:tc>
      </w:tr>
    </w:tbl>
    <w:p w14:paraId="64C8C5E9" w14:textId="77777777" w:rsidR="00A12818" w:rsidRDefault="00A12818" w:rsidP="00362ED1"/>
    <w:p w14:paraId="055D7362" w14:textId="77777777" w:rsidR="005F68F2" w:rsidRDefault="005F68F2" w:rsidP="00362ED1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6451"/>
      </w:tblGrid>
      <w:tr w:rsidR="0068255B" w14:paraId="0A26DA7B" w14:textId="77777777" w:rsidTr="003B154C">
        <w:trPr>
          <w:trHeight w:val="8060"/>
        </w:trPr>
        <w:tc>
          <w:tcPr>
            <w:tcW w:w="1697" w:type="dxa"/>
            <w:tcMar>
              <w:left w:w="0" w:type="dxa"/>
              <w:right w:w="0" w:type="dxa"/>
            </w:tcMar>
          </w:tcPr>
          <w:p w14:paraId="6D20341E" w14:textId="77777777" w:rsidR="0068255B" w:rsidRDefault="0068255B" w:rsidP="00CF0EA5">
            <w:pPr>
              <w:pStyle w:val="BOLDStandardBLUE"/>
            </w:pPr>
            <w:r>
              <w:t>Day one</w:t>
            </w:r>
          </w:p>
          <w:p w14:paraId="077C419D" w14:textId="77777777" w:rsidR="0068255B" w:rsidRDefault="0068255B" w:rsidP="00CF0EA5">
            <w:pPr>
              <w:pStyle w:val="BOLDStandardBLUE"/>
            </w:pPr>
          </w:p>
          <w:p w14:paraId="44EDC7ED" w14:textId="77777777" w:rsidR="0068255B" w:rsidRDefault="0068255B" w:rsidP="00CF0EA5">
            <w:pPr>
              <w:pStyle w:val="BOLDStandardBLUE"/>
            </w:pPr>
          </w:p>
          <w:p w14:paraId="711BA929" w14:textId="77777777" w:rsidR="0068255B" w:rsidRPr="00CF0EA5" w:rsidRDefault="00C022A2" w:rsidP="00CF0EA5">
            <w:pPr>
              <w:pStyle w:val="BOLDStandardBLUE"/>
            </w:pPr>
            <w:r>
              <w:t>10.20 – 10.3</w:t>
            </w:r>
            <w:r w:rsidR="0068255B" w:rsidRPr="00CF0EA5">
              <w:t xml:space="preserve">0 </w:t>
            </w:r>
          </w:p>
          <w:p w14:paraId="4D357079" w14:textId="77777777" w:rsidR="0068255B" w:rsidRPr="00CF0EA5" w:rsidRDefault="0068255B" w:rsidP="00CF0EA5">
            <w:pPr>
              <w:pStyle w:val="BOLDStandardBLUE"/>
            </w:pPr>
          </w:p>
          <w:p w14:paraId="16289F10" w14:textId="77777777" w:rsidR="0068255B" w:rsidRPr="00CF0EA5" w:rsidRDefault="00C022A2" w:rsidP="00CF0EA5">
            <w:pPr>
              <w:pStyle w:val="BOLDStandardBLUE"/>
            </w:pPr>
            <w:r>
              <w:t>10.30 – 10.40</w:t>
            </w:r>
            <w:r w:rsidR="0068255B" w:rsidRPr="00CF0EA5">
              <w:t xml:space="preserve"> </w:t>
            </w:r>
          </w:p>
          <w:p w14:paraId="2F6AD8C5" w14:textId="77777777" w:rsidR="0068255B" w:rsidRPr="00CF0EA5" w:rsidRDefault="0068255B" w:rsidP="00CF0EA5">
            <w:pPr>
              <w:pStyle w:val="BOLDStandardBLUE"/>
            </w:pPr>
          </w:p>
          <w:p w14:paraId="310ABAA2" w14:textId="77777777" w:rsidR="0068255B" w:rsidRPr="00CF0EA5" w:rsidRDefault="0068255B" w:rsidP="00CF0EA5">
            <w:pPr>
              <w:pStyle w:val="BOLDStandardBLUE"/>
            </w:pPr>
          </w:p>
          <w:p w14:paraId="03A6B41E" w14:textId="77777777" w:rsidR="0068255B" w:rsidRPr="00CF0EA5" w:rsidRDefault="00C022A2" w:rsidP="00CF0EA5">
            <w:pPr>
              <w:pStyle w:val="BOLDStandardBLUE"/>
            </w:pPr>
            <w:r>
              <w:t>10.40 – 11.3</w:t>
            </w:r>
            <w:r w:rsidR="0068255B" w:rsidRPr="00CF0EA5">
              <w:t xml:space="preserve">0 </w:t>
            </w:r>
          </w:p>
          <w:p w14:paraId="2D589F84" w14:textId="77777777" w:rsidR="0068255B" w:rsidRPr="00CF0EA5" w:rsidRDefault="0068255B" w:rsidP="00CF0EA5">
            <w:pPr>
              <w:pStyle w:val="BOLDStandardBLUE"/>
            </w:pPr>
          </w:p>
          <w:p w14:paraId="3BEC62C5" w14:textId="77777777" w:rsidR="0068255B" w:rsidRPr="00CF0EA5" w:rsidRDefault="0068255B" w:rsidP="00CF0EA5">
            <w:pPr>
              <w:pStyle w:val="BOLDStandardBLUE"/>
            </w:pPr>
          </w:p>
          <w:p w14:paraId="7695F4E8" w14:textId="172385C3" w:rsidR="001A1FEB" w:rsidRDefault="001A1FEB" w:rsidP="00CF0EA5">
            <w:pPr>
              <w:pStyle w:val="BOLDStandardBLUE"/>
            </w:pPr>
          </w:p>
          <w:p w14:paraId="48CF3838" w14:textId="77777777" w:rsidR="00FD51C6" w:rsidRPr="00CF0EA5" w:rsidRDefault="00FD51C6" w:rsidP="00CF0EA5">
            <w:pPr>
              <w:pStyle w:val="BOLDStandardBLUE"/>
            </w:pPr>
            <w:bookmarkStart w:id="0" w:name="_GoBack"/>
            <w:bookmarkEnd w:id="0"/>
          </w:p>
          <w:p w14:paraId="71E16436" w14:textId="77777777" w:rsidR="0068255B" w:rsidRPr="00CF0EA5" w:rsidRDefault="0068255B" w:rsidP="00CF0EA5">
            <w:pPr>
              <w:pStyle w:val="BOLDStandardBLUE"/>
            </w:pPr>
          </w:p>
          <w:p w14:paraId="6ECE563D" w14:textId="77777777" w:rsidR="0068255B" w:rsidRPr="00CF0EA5" w:rsidRDefault="00C022A2" w:rsidP="00CF0EA5">
            <w:pPr>
              <w:pStyle w:val="BOLDStandardBLUE"/>
            </w:pPr>
            <w:r>
              <w:t>11.30 – 13.0</w:t>
            </w:r>
            <w:r w:rsidR="0068255B" w:rsidRPr="00CF0EA5">
              <w:t>0</w:t>
            </w:r>
          </w:p>
          <w:p w14:paraId="7CCF4E47" w14:textId="77777777" w:rsidR="0068255B" w:rsidRPr="00CF0EA5" w:rsidRDefault="0068255B" w:rsidP="00CF0EA5">
            <w:pPr>
              <w:pStyle w:val="BOLDStandardBLUE"/>
            </w:pPr>
          </w:p>
          <w:p w14:paraId="37FAFE31" w14:textId="77777777" w:rsidR="00875F12" w:rsidRDefault="00875F12" w:rsidP="00C022A2">
            <w:pPr>
              <w:pStyle w:val="BOLDStandardBLUE"/>
            </w:pPr>
          </w:p>
        </w:tc>
        <w:tc>
          <w:tcPr>
            <w:tcW w:w="6451" w:type="dxa"/>
            <w:tcMar>
              <w:left w:w="0" w:type="dxa"/>
              <w:right w:w="0" w:type="dxa"/>
            </w:tcMar>
          </w:tcPr>
          <w:p w14:paraId="32F67624" w14:textId="77777777" w:rsidR="0068255B" w:rsidRDefault="00C022A2" w:rsidP="00CF0EA5">
            <w:pPr>
              <w:pStyle w:val="BOLDStandardBLUE"/>
            </w:pPr>
            <w:r>
              <w:t>Wednesday, 16 December 2020</w:t>
            </w:r>
          </w:p>
          <w:p w14:paraId="341F22D6" w14:textId="77777777" w:rsidR="0068255B" w:rsidRDefault="0068255B" w:rsidP="00CF0EA5">
            <w:pPr>
              <w:pStyle w:val="BOLDStandardBLUE"/>
            </w:pPr>
          </w:p>
          <w:p w14:paraId="29884AD4" w14:textId="77777777" w:rsidR="0068255B" w:rsidRDefault="0068255B" w:rsidP="00CF0EA5">
            <w:pPr>
              <w:pStyle w:val="BOLDStandardBLUE"/>
            </w:pPr>
          </w:p>
          <w:p w14:paraId="6CAB6DBF" w14:textId="77777777" w:rsidR="0068255B" w:rsidRPr="00CF0EA5" w:rsidRDefault="00C022A2" w:rsidP="001A1FEB">
            <w:r>
              <w:t>Connection and</w:t>
            </w:r>
            <w:r w:rsidR="0068255B" w:rsidRPr="0068255B">
              <w:t xml:space="preserve"> Welcome </w:t>
            </w:r>
          </w:p>
          <w:p w14:paraId="079E2436" w14:textId="77777777" w:rsidR="0068255B" w:rsidRPr="00CF0EA5" w:rsidRDefault="0068255B" w:rsidP="00850365">
            <w:pPr>
              <w:rPr>
                <w:rFonts w:asciiTheme="minorHAnsi" w:hAnsiTheme="minorHAnsi"/>
                <w:color w:val="auto"/>
                <w:sz w:val="24"/>
              </w:rPr>
            </w:pPr>
          </w:p>
          <w:p w14:paraId="58DFEDC7" w14:textId="77777777" w:rsidR="0068255B" w:rsidRPr="00CF0EA5" w:rsidRDefault="0068255B" w:rsidP="001C68DD">
            <w:pPr>
              <w:pStyle w:val="BOLDStandard"/>
              <w:rPr>
                <w:color w:val="auto"/>
                <w:sz w:val="24"/>
              </w:rPr>
            </w:pPr>
            <w:r w:rsidRPr="00CF0EA5">
              <w:t xml:space="preserve">Introduction </w:t>
            </w:r>
          </w:p>
          <w:p w14:paraId="21B1D40B" w14:textId="77777777" w:rsidR="0068255B" w:rsidRPr="00CF0EA5" w:rsidRDefault="00C022A2" w:rsidP="001A1FEB">
            <w:pPr>
              <w:pStyle w:val="TimetableItalic"/>
            </w:pPr>
            <w:r>
              <w:t>All participants – objectives of the meeting</w:t>
            </w:r>
          </w:p>
          <w:p w14:paraId="3E20814A" w14:textId="77777777" w:rsidR="0068255B" w:rsidRPr="00CF0EA5" w:rsidRDefault="0068255B" w:rsidP="00850365">
            <w:pPr>
              <w:rPr>
                <w:rFonts w:asciiTheme="minorHAnsi" w:hAnsiTheme="minorHAnsi"/>
                <w:color w:val="auto"/>
                <w:sz w:val="24"/>
              </w:rPr>
            </w:pPr>
          </w:p>
          <w:p w14:paraId="000CBED1" w14:textId="77777777" w:rsidR="00C022A2" w:rsidRDefault="00C022A2" w:rsidP="00C022A2">
            <w:pPr>
              <w:pStyle w:val="TimetableItalic"/>
              <w:ind w:left="0"/>
              <w:rPr>
                <w:rFonts w:ascii="Franklin Gothic Demi" w:hAnsi="Franklin Gothic Demi"/>
                <w:i w:val="0"/>
              </w:rPr>
            </w:pPr>
            <w:r w:rsidRPr="00C022A2">
              <w:rPr>
                <w:rFonts w:ascii="Franklin Gothic Demi" w:hAnsi="Franklin Gothic Demi"/>
                <w:i w:val="0"/>
              </w:rPr>
              <w:t>SCOs now and then</w:t>
            </w:r>
          </w:p>
          <w:p w14:paraId="0400FD9E" w14:textId="2FADAE97" w:rsidR="001A1FEB" w:rsidRPr="001A1FEB" w:rsidRDefault="00C022A2" w:rsidP="00C022A2">
            <w:pPr>
              <w:pStyle w:val="TimetableItalic"/>
              <w:ind w:left="0"/>
            </w:pPr>
            <w:r>
              <w:t xml:space="preserve">     Katja Ecke, Interact</w:t>
            </w:r>
            <w:r w:rsidR="00E36C21">
              <w:t xml:space="preserve"> &amp; programmes- round table</w:t>
            </w:r>
            <w:r w:rsidR="00C72BC6">
              <w:t xml:space="preserve"> discussion</w:t>
            </w:r>
          </w:p>
          <w:p w14:paraId="350E57E3" w14:textId="77777777" w:rsidR="00C022A2" w:rsidRDefault="00C022A2" w:rsidP="00C022A2">
            <w:pPr>
              <w:pStyle w:val="TimetableBullets"/>
            </w:pPr>
            <w:r>
              <w:t>C</w:t>
            </w:r>
            <w:r w:rsidRPr="00C022A2">
              <w:t>omparison &amp; what programmes are planning</w:t>
            </w:r>
          </w:p>
          <w:p w14:paraId="024E7D86" w14:textId="1352224B" w:rsidR="0068255B" w:rsidRPr="00C72BC6" w:rsidRDefault="00C022A2" w:rsidP="00C022A2">
            <w:pPr>
              <w:pStyle w:val="TimetableBullets"/>
              <w:rPr>
                <w:color w:val="auto"/>
                <w:sz w:val="24"/>
              </w:rPr>
            </w:pPr>
            <w:r w:rsidRPr="00C022A2">
              <w:t>TA as a flat rate in 2021-2027</w:t>
            </w:r>
          </w:p>
          <w:p w14:paraId="50FA63E6" w14:textId="6CE8CED6" w:rsidR="00C72BC6" w:rsidRPr="00C022A2" w:rsidRDefault="00C72BC6" w:rsidP="00C022A2">
            <w:pPr>
              <w:pStyle w:val="TimetableBullets"/>
              <w:rPr>
                <w:color w:val="auto"/>
                <w:sz w:val="24"/>
              </w:rPr>
            </w:pPr>
            <w:r>
              <w:t>Q&amp;A</w:t>
            </w:r>
          </w:p>
          <w:p w14:paraId="183227B8" w14:textId="77777777" w:rsidR="00C022A2" w:rsidRPr="00CF0EA5" w:rsidRDefault="00C022A2" w:rsidP="00850365">
            <w:pPr>
              <w:rPr>
                <w:rFonts w:asciiTheme="minorHAnsi" w:hAnsiTheme="minorHAnsi"/>
                <w:color w:val="auto"/>
                <w:sz w:val="24"/>
              </w:rPr>
            </w:pPr>
          </w:p>
          <w:p w14:paraId="572A6D80" w14:textId="77777777" w:rsidR="00C022A2" w:rsidRPr="00C022A2" w:rsidRDefault="00C022A2" w:rsidP="00C022A2">
            <w:pPr>
              <w:pStyle w:val="TimetableBullets"/>
              <w:numPr>
                <w:ilvl w:val="0"/>
                <w:numId w:val="0"/>
              </w:numPr>
              <w:ind w:left="284" w:hanging="284"/>
            </w:pPr>
            <w:r w:rsidRPr="00C022A2">
              <w:rPr>
                <w:rFonts w:ascii="Franklin Gothic Demi" w:hAnsi="Franklin Gothic Demi"/>
              </w:rPr>
              <w:t>Working with your stakeholders, in particular your AA</w:t>
            </w:r>
          </w:p>
          <w:p w14:paraId="11B7A610" w14:textId="7FD46C78" w:rsidR="00C022A2" w:rsidRDefault="00C022A2" w:rsidP="00C022A2">
            <w:pPr>
              <w:pStyle w:val="TimetableItalic"/>
            </w:pPr>
            <w:r>
              <w:t>Katja Ecke, Interact</w:t>
            </w:r>
            <w:r w:rsidR="00C72BC6">
              <w:t xml:space="preserve"> &amp; programmes- round table discussion</w:t>
            </w:r>
          </w:p>
          <w:p w14:paraId="4D6A7021" w14:textId="77777777" w:rsidR="00C022A2" w:rsidRPr="00C022A2" w:rsidRDefault="00C022A2" w:rsidP="00C022A2">
            <w:pPr>
              <w:pStyle w:val="TimetableBullets"/>
              <w:rPr>
                <w:color w:val="auto"/>
                <w:sz w:val="24"/>
              </w:rPr>
            </w:pPr>
            <w:r w:rsidRPr="00C022A2">
              <w:t>Working with your stakeholders, in particular your AA</w:t>
            </w:r>
          </w:p>
          <w:p w14:paraId="075C844C" w14:textId="77777777" w:rsidR="00C022A2" w:rsidRPr="00C022A2" w:rsidRDefault="00C022A2" w:rsidP="00C022A2">
            <w:pPr>
              <w:pStyle w:val="TimetableBullets"/>
              <w:rPr>
                <w:color w:val="auto"/>
                <w:sz w:val="24"/>
              </w:rPr>
            </w:pPr>
            <w:r>
              <w:t>Q&amp;A</w:t>
            </w:r>
          </w:p>
          <w:p w14:paraId="034C1714" w14:textId="77777777" w:rsidR="00C022A2" w:rsidRPr="00CF0EA5" w:rsidRDefault="00C022A2" w:rsidP="00C022A2">
            <w:pPr>
              <w:pStyle w:val="TimetableItalic"/>
            </w:pPr>
          </w:p>
          <w:p w14:paraId="191E07F9" w14:textId="77777777" w:rsidR="00C022A2" w:rsidRDefault="00C022A2" w:rsidP="00C022A2">
            <w:pPr>
              <w:pStyle w:val="Prrafodelista"/>
            </w:pPr>
          </w:p>
          <w:p w14:paraId="3024ADA8" w14:textId="77777777" w:rsidR="0068255B" w:rsidRDefault="0068255B" w:rsidP="005F68F2">
            <w:pPr>
              <w:pStyle w:val="TimetableBullets"/>
              <w:numPr>
                <w:ilvl w:val="0"/>
                <w:numId w:val="0"/>
              </w:numPr>
              <w:ind w:left="284" w:hanging="284"/>
            </w:pPr>
          </w:p>
        </w:tc>
      </w:tr>
    </w:tbl>
    <w:p w14:paraId="0F984900" w14:textId="77777777" w:rsidR="00127D3C" w:rsidRPr="00692EAE" w:rsidRDefault="00127D3C" w:rsidP="00127D3C">
      <w:pPr>
        <w:spacing w:line="240" w:lineRule="auto"/>
      </w:pPr>
    </w:p>
    <w:p w14:paraId="60352DD6" w14:textId="77777777" w:rsidR="005538A8" w:rsidRPr="00692EAE" w:rsidRDefault="005538A8" w:rsidP="001A7B45"/>
    <w:sectPr w:rsidR="005538A8" w:rsidRPr="00692EAE" w:rsidSect="002C453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552" w:right="1871" w:bottom="1985" w:left="1871" w:header="90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EE0DA" w14:textId="77777777" w:rsidR="00225F73" w:rsidRDefault="00225F73" w:rsidP="00474F51">
      <w:r>
        <w:separator/>
      </w:r>
    </w:p>
  </w:endnote>
  <w:endnote w:type="continuationSeparator" w:id="0">
    <w:p w14:paraId="2963ACD0" w14:textId="77777777" w:rsidR="00225F73" w:rsidRDefault="00225F73" w:rsidP="0047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0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15"/>
    </w:tblGrid>
    <w:tr w:rsidR="003B154C" w:rsidRPr="003B154C" w14:paraId="415CD3D9" w14:textId="77777777" w:rsidTr="003E5E2B">
      <w:trPr>
        <w:trHeight w:val="420"/>
      </w:trPr>
      <w:tc>
        <w:tcPr>
          <w:tcW w:w="9514" w:type="dxa"/>
          <w:vAlign w:val="bottom"/>
        </w:tcPr>
        <w:p w14:paraId="49A7B1CD" w14:textId="77777777" w:rsidR="003B154C" w:rsidRPr="003B154C" w:rsidRDefault="003B154C" w:rsidP="003B154C">
          <w:pPr>
            <w:widowControl w:val="0"/>
            <w:tabs>
              <w:tab w:val="center" w:pos="4536"/>
              <w:tab w:val="left" w:pos="6180"/>
              <w:tab w:val="right" w:pos="8611"/>
              <w:tab w:val="right" w:pos="9072"/>
            </w:tabs>
            <w:spacing w:line="240" w:lineRule="auto"/>
            <w:ind w:left="1588"/>
            <w:jc w:val="right"/>
            <w:rPr>
              <w:rFonts w:ascii="Franklin Gothic Demi" w:hAnsi="Franklin Gothic Demi"/>
              <w:color w:val="005B78" w:themeColor="accent2" w:themeShade="BF"/>
            </w:rPr>
          </w:pPr>
          <w:r w:rsidRPr="003B154C">
            <w:rPr>
              <w:rFonts w:ascii="Franklin Gothic Demi" w:hAnsi="Franklin Gothic Demi"/>
              <w:color w:val="005B78" w:themeColor="accent2" w:themeShade="BF"/>
            </w:rPr>
            <w:fldChar w:fldCharType="begin"/>
          </w:r>
          <w:r w:rsidRPr="003B154C">
            <w:rPr>
              <w:rFonts w:ascii="Franklin Gothic Demi" w:hAnsi="Franklin Gothic Demi"/>
              <w:color w:val="005B78" w:themeColor="accent2" w:themeShade="BF"/>
            </w:rPr>
            <w:instrText xml:space="preserve"> PAGE  \* MERGEFORMAT </w:instrText>
          </w:r>
          <w:r w:rsidRPr="003B154C">
            <w:rPr>
              <w:rFonts w:ascii="Franklin Gothic Demi" w:hAnsi="Franklin Gothic Demi"/>
              <w:color w:val="005B78" w:themeColor="accent2" w:themeShade="BF"/>
            </w:rPr>
            <w:fldChar w:fldCharType="separate"/>
          </w:r>
          <w:r w:rsidR="00C022A2">
            <w:rPr>
              <w:rFonts w:ascii="Franklin Gothic Demi" w:hAnsi="Franklin Gothic Demi"/>
              <w:noProof/>
              <w:color w:val="005B78" w:themeColor="accent2" w:themeShade="BF"/>
            </w:rPr>
            <w:t>2</w:t>
          </w:r>
          <w:r w:rsidRPr="003B154C">
            <w:rPr>
              <w:rFonts w:ascii="Franklin Gothic Demi" w:hAnsi="Franklin Gothic Demi"/>
              <w:color w:val="005B78" w:themeColor="accent2" w:themeShade="BF"/>
            </w:rPr>
            <w:fldChar w:fldCharType="end"/>
          </w:r>
          <w:r w:rsidRPr="003B154C">
            <w:rPr>
              <w:rFonts w:ascii="Franklin Gothic Demi" w:hAnsi="Franklin Gothic Demi"/>
              <w:color w:val="005B78" w:themeColor="accent2" w:themeShade="BF"/>
            </w:rPr>
            <w:t xml:space="preserve"> / </w:t>
          </w:r>
          <w:r w:rsidRPr="003B154C">
            <w:rPr>
              <w:rFonts w:ascii="Franklin Gothic Demi" w:hAnsi="Franklin Gothic Demi"/>
              <w:color w:val="005B78" w:themeColor="accent2" w:themeShade="BF"/>
            </w:rPr>
            <w:fldChar w:fldCharType="begin"/>
          </w:r>
          <w:r w:rsidRPr="003B154C">
            <w:rPr>
              <w:rFonts w:ascii="Franklin Gothic Demi" w:hAnsi="Franklin Gothic Demi"/>
              <w:color w:val="005B78" w:themeColor="accent2" w:themeShade="BF"/>
            </w:rPr>
            <w:instrText xml:space="preserve"> NUMPAGES  \* MERGEFORMAT </w:instrText>
          </w:r>
          <w:r w:rsidRPr="003B154C">
            <w:rPr>
              <w:rFonts w:ascii="Franklin Gothic Demi" w:hAnsi="Franklin Gothic Demi"/>
              <w:color w:val="005B78" w:themeColor="accent2" w:themeShade="BF"/>
            </w:rPr>
            <w:fldChar w:fldCharType="separate"/>
          </w:r>
          <w:r w:rsidR="00C022A2">
            <w:rPr>
              <w:rFonts w:ascii="Franklin Gothic Demi" w:hAnsi="Franklin Gothic Demi"/>
              <w:noProof/>
              <w:color w:val="005B78" w:themeColor="accent2" w:themeShade="BF"/>
            </w:rPr>
            <w:t>2</w:t>
          </w:r>
          <w:r w:rsidRPr="003B154C">
            <w:rPr>
              <w:rFonts w:ascii="Franklin Gothic Demi" w:hAnsi="Franklin Gothic Demi"/>
              <w:noProof/>
              <w:color w:val="005B78" w:themeColor="accent2" w:themeShade="BF"/>
            </w:rPr>
            <w:fldChar w:fldCharType="end"/>
          </w:r>
        </w:p>
      </w:tc>
    </w:tr>
  </w:tbl>
  <w:p w14:paraId="21380586" w14:textId="77777777" w:rsidR="003B154C" w:rsidRDefault="003B154C" w:rsidP="003B15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A5541" w14:textId="77777777" w:rsidR="00313D79" w:rsidRDefault="003A3232" w:rsidP="00BB6130">
    <w:pPr>
      <w:pStyle w:val="Piedepgina"/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20469862" wp14:editId="4F50A305">
          <wp:simplePos x="0" y="0"/>
          <wp:positionH relativeFrom="margin">
            <wp:posOffset>3733800</wp:posOffset>
          </wp:positionH>
          <wp:positionV relativeFrom="bottomMargin">
            <wp:posOffset>107950</wp:posOffset>
          </wp:positionV>
          <wp:extent cx="1965600" cy="489600"/>
          <wp:effectExtent l="0" t="0" r="0" b="0"/>
          <wp:wrapTopAndBottom/>
          <wp:docPr id="152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dge + ERDF Sentence_RGB_54,617 mm_300 dpi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6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2455A" w14:textId="77777777" w:rsidR="00225F73" w:rsidRDefault="00225F73" w:rsidP="00474F51">
      <w:r>
        <w:separator/>
      </w:r>
    </w:p>
  </w:footnote>
  <w:footnote w:type="continuationSeparator" w:id="0">
    <w:p w14:paraId="57D676CA" w14:textId="77777777" w:rsidR="00225F73" w:rsidRDefault="00225F73" w:rsidP="0047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499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3"/>
      <w:gridCol w:w="6522"/>
    </w:tblGrid>
    <w:tr w:rsidR="00B60ED3" w14:paraId="4A1131CB" w14:textId="77777777" w:rsidTr="005D06D8">
      <w:trPr>
        <w:trHeight w:val="1164"/>
        <w:jc w:val="center"/>
      </w:trPr>
      <w:tc>
        <w:tcPr>
          <w:tcW w:w="1701" w:type="dxa"/>
          <w:tcMar>
            <w:left w:w="0" w:type="dxa"/>
            <w:right w:w="0" w:type="dxa"/>
          </w:tcMar>
        </w:tcPr>
        <w:p w14:paraId="7D1FB5BA" w14:textId="77777777" w:rsidR="000E0DB4" w:rsidRDefault="000E0DB4" w:rsidP="00B60ED3">
          <w:pPr>
            <w:pStyle w:val="Encabezado"/>
            <w:tabs>
              <w:tab w:val="clear" w:pos="4536"/>
              <w:tab w:val="clear" w:pos="9072"/>
              <w:tab w:val="center" w:pos="810"/>
            </w:tabs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5C819C5C" wp14:editId="73586B5C">
                <wp:extent cx="539496" cy="719328"/>
                <wp:effectExtent l="0" t="0" r="0" b="0"/>
                <wp:docPr id="149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Z_Agenda_Illus_160708_RGB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96" cy="719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1" w:type="dxa"/>
          <w:tcMar>
            <w:left w:w="0" w:type="dxa"/>
            <w:right w:w="0" w:type="dxa"/>
          </w:tcMar>
        </w:tcPr>
        <w:p w14:paraId="448B9469" w14:textId="77777777" w:rsidR="000E0DB4" w:rsidRPr="005D06D8" w:rsidRDefault="001C68DD" w:rsidP="005D06D8">
          <w:pPr>
            <w:pStyle w:val="HEADERBLUE"/>
          </w:pPr>
          <w:r>
            <w:t>Title of the Event</w:t>
          </w:r>
        </w:p>
        <w:p w14:paraId="39C95317" w14:textId="77777777" w:rsidR="00BB497D" w:rsidRPr="005F68F2" w:rsidRDefault="001C68DD" w:rsidP="00B60ED3">
          <w:pPr>
            <w:pStyle w:val="HEADERBLACK"/>
          </w:pPr>
          <w:r>
            <w:t>Day(s) Month Year</w:t>
          </w:r>
        </w:p>
        <w:p w14:paraId="7B85761D" w14:textId="77777777" w:rsidR="000E0DB4" w:rsidRDefault="001C68DD" w:rsidP="005D06D8">
          <w:pPr>
            <w:pStyle w:val="HEADERBLACK"/>
          </w:pPr>
          <w:r>
            <w:t>City, Country</w:t>
          </w:r>
        </w:p>
      </w:tc>
    </w:tr>
  </w:tbl>
  <w:p w14:paraId="10B00AF2" w14:textId="77777777" w:rsidR="00AD479F" w:rsidRDefault="00AD479F" w:rsidP="00474F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82925" w14:textId="77777777" w:rsidR="00313D79" w:rsidRDefault="003A3232">
    <w:pPr>
      <w:pStyle w:val="Encabezado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221B9585" wp14:editId="1743D4C7">
          <wp:simplePos x="0" y="0"/>
          <wp:positionH relativeFrom="margin">
            <wp:posOffset>3737610</wp:posOffset>
          </wp:positionH>
          <wp:positionV relativeFrom="topMargin">
            <wp:posOffset>615950</wp:posOffset>
          </wp:positionV>
          <wp:extent cx="1965600" cy="313200"/>
          <wp:effectExtent l="0" t="0" r="0" b="0"/>
          <wp:wrapTopAndBottom/>
          <wp:docPr id="15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RACT_EN_RGB_54,617 mm_300 dpi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6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1E2"/>
    <w:multiLevelType w:val="hybridMultilevel"/>
    <w:tmpl w:val="F3E67D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7A75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7666DB"/>
    <w:multiLevelType w:val="multilevel"/>
    <w:tmpl w:val="F3E67D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21D3B"/>
    <w:multiLevelType w:val="hybridMultilevel"/>
    <w:tmpl w:val="3CF2A1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E75ED"/>
    <w:multiLevelType w:val="multilevel"/>
    <w:tmpl w:val="A91C46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711AF2"/>
    <w:multiLevelType w:val="multilevel"/>
    <w:tmpl w:val="F3E67D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21E7D"/>
    <w:multiLevelType w:val="multilevel"/>
    <w:tmpl w:val="F3E67D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A6982"/>
    <w:multiLevelType w:val="hybridMultilevel"/>
    <w:tmpl w:val="E5DA6D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76982"/>
    <w:multiLevelType w:val="multilevel"/>
    <w:tmpl w:val="0407001F"/>
    <w:numStyleLink w:val="111111"/>
  </w:abstractNum>
  <w:abstractNum w:abstractNumId="9" w15:restartNumberingAfterBreak="0">
    <w:nsid w:val="434F63F7"/>
    <w:multiLevelType w:val="hybridMultilevel"/>
    <w:tmpl w:val="94F29300"/>
    <w:lvl w:ilvl="0" w:tplc="48EE3AD0">
      <w:start w:val="1"/>
      <w:numFmt w:val="bullet"/>
      <w:pStyle w:val="TimetableBullets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412F4"/>
    <w:multiLevelType w:val="hybridMultilevel"/>
    <w:tmpl w:val="03A87CAE"/>
    <w:lvl w:ilvl="0" w:tplc="98C6553A">
      <w:start w:val="1040"/>
      <w:numFmt w:val="decimal"/>
      <w:lvlText w:val="%1"/>
      <w:lvlJc w:val="left"/>
      <w:pPr>
        <w:ind w:left="860" w:hanging="5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B7B19"/>
    <w:multiLevelType w:val="hybridMultilevel"/>
    <w:tmpl w:val="F3E67D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240A7"/>
    <w:multiLevelType w:val="hybridMultilevel"/>
    <w:tmpl w:val="F45E80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D3162"/>
    <w:multiLevelType w:val="hybridMultilevel"/>
    <w:tmpl w:val="F3E67D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7"/>
  </w:num>
  <w:num w:numId="5">
    <w:abstractNumId w:val="13"/>
  </w:num>
  <w:num w:numId="6">
    <w:abstractNumId w:val="5"/>
  </w:num>
  <w:num w:numId="7">
    <w:abstractNumId w:val="12"/>
  </w:num>
  <w:num w:numId="8">
    <w:abstractNumId w:val="4"/>
  </w:num>
  <w:num w:numId="9">
    <w:abstractNumId w:val="8"/>
  </w:num>
  <w:num w:numId="10">
    <w:abstractNumId w:val="1"/>
  </w:num>
  <w:num w:numId="11">
    <w:abstractNumId w:val="10"/>
  </w:num>
  <w:num w:numId="12">
    <w:abstractNumId w:val="2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A2"/>
    <w:rsid w:val="00000788"/>
    <w:rsid w:val="00006748"/>
    <w:rsid w:val="00012084"/>
    <w:rsid w:val="000158F1"/>
    <w:rsid w:val="00052DC1"/>
    <w:rsid w:val="00054967"/>
    <w:rsid w:val="00085DD9"/>
    <w:rsid w:val="00097195"/>
    <w:rsid w:val="000A6C31"/>
    <w:rsid w:val="000E0DB4"/>
    <w:rsid w:val="0012071B"/>
    <w:rsid w:val="00127D3C"/>
    <w:rsid w:val="00130A80"/>
    <w:rsid w:val="00160825"/>
    <w:rsid w:val="001659D7"/>
    <w:rsid w:val="00167392"/>
    <w:rsid w:val="001A1FEB"/>
    <w:rsid w:val="001A7B45"/>
    <w:rsid w:val="001B48F1"/>
    <w:rsid w:val="001C68DD"/>
    <w:rsid w:val="001D4AA5"/>
    <w:rsid w:val="001F5E75"/>
    <w:rsid w:val="00215045"/>
    <w:rsid w:val="00225F73"/>
    <w:rsid w:val="00251921"/>
    <w:rsid w:val="0025640F"/>
    <w:rsid w:val="002771E0"/>
    <w:rsid w:val="00282681"/>
    <w:rsid w:val="00286626"/>
    <w:rsid w:val="00295C4B"/>
    <w:rsid w:val="002B7A9F"/>
    <w:rsid w:val="002C4539"/>
    <w:rsid w:val="002D1149"/>
    <w:rsid w:val="002D5DF0"/>
    <w:rsid w:val="002E068C"/>
    <w:rsid w:val="002E56D4"/>
    <w:rsid w:val="00313D79"/>
    <w:rsid w:val="00332741"/>
    <w:rsid w:val="0034026F"/>
    <w:rsid w:val="0034641F"/>
    <w:rsid w:val="00355CCA"/>
    <w:rsid w:val="00362ED1"/>
    <w:rsid w:val="00375B3B"/>
    <w:rsid w:val="003A2371"/>
    <w:rsid w:val="003A3232"/>
    <w:rsid w:val="003B154C"/>
    <w:rsid w:val="003C55D6"/>
    <w:rsid w:val="003D5090"/>
    <w:rsid w:val="0040014C"/>
    <w:rsid w:val="004020EA"/>
    <w:rsid w:val="00403BB4"/>
    <w:rsid w:val="0040406D"/>
    <w:rsid w:val="00455D80"/>
    <w:rsid w:val="00465CF7"/>
    <w:rsid w:val="00474F51"/>
    <w:rsid w:val="00497071"/>
    <w:rsid w:val="004A36CE"/>
    <w:rsid w:val="004C3692"/>
    <w:rsid w:val="004D2C52"/>
    <w:rsid w:val="004E2ECA"/>
    <w:rsid w:val="00502F62"/>
    <w:rsid w:val="00504949"/>
    <w:rsid w:val="0055150D"/>
    <w:rsid w:val="005538A8"/>
    <w:rsid w:val="00574CAE"/>
    <w:rsid w:val="00581BAC"/>
    <w:rsid w:val="005930BE"/>
    <w:rsid w:val="00593F09"/>
    <w:rsid w:val="005C09D7"/>
    <w:rsid w:val="005D06D8"/>
    <w:rsid w:val="005D28CC"/>
    <w:rsid w:val="005F68F2"/>
    <w:rsid w:val="00600956"/>
    <w:rsid w:val="00604CBF"/>
    <w:rsid w:val="00620D5E"/>
    <w:rsid w:val="00627977"/>
    <w:rsid w:val="00630636"/>
    <w:rsid w:val="00640BD0"/>
    <w:rsid w:val="00656F86"/>
    <w:rsid w:val="006636E3"/>
    <w:rsid w:val="0068255B"/>
    <w:rsid w:val="00692EAE"/>
    <w:rsid w:val="006B30A0"/>
    <w:rsid w:val="006E1250"/>
    <w:rsid w:val="00706E22"/>
    <w:rsid w:val="007337FC"/>
    <w:rsid w:val="0074206E"/>
    <w:rsid w:val="007459B0"/>
    <w:rsid w:val="007636B1"/>
    <w:rsid w:val="00786AA8"/>
    <w:rsid w:val="007D2829"/>
    <w:rsid w:val="007D6465"/>
    <w:rsid w:val="007E3014"/>
    <w:rsid w:val="00804090"/>
    <w:rsid w:val="00806749"/>
    <w:rsid w:val="00823F98"/>
    <w:rsid w:val="00834BE0"/>
    <w:rsid w:val="008442F8"/>
    <w:rsid w:val="00850365"/>
    <w:rsid w:val="00871DBD"/>
    <w:rsid w:val="00875F12"/>
    <w:rsid w:val="008C0A4B"/>
    <w:rsid w:val="008C350D"/>
    <w:rsid w:val="008E4232"/>
    <w:rsid w:val="008F6326"/>
    <w:rsid w:val="00915598"/>
    <w:rsid w:val="00943CA8"/>
    <w:rsid w:val="00955231"/>
    <w:rsid w:val="009A3587"/>
    <w:rsid w:val="009B3393"/>
    <w:rsid w:val="009C022F"/>
    <w:rsid w:val="009D2A90"/>
    <w:rsid w:val="009E28E4"/>
    <w:rsid w:val="009E3299"/>
    <w:rsid w:val="009F175C"/>
    <w:rsid w:val="009F1BE8"/>
    <w:rsid w:val="00A1240D"/>
    <w:rsid w:val="00A12818"/>
    <w:rsid w:val="00A55933"/>
    <w:rsid w:val="00A63D57"/>
    <w:rsid w:val="00AA39A4"/>
    <w:rsid w:val="00AB01D2"/>
    <w:rsid w:val="00AD479F"/>
    <w:rsid w:val="00AF5373"/>
    <w:rsid w:val="00B00A79"/>
    <w:rsid w:val="00B210CD"/>
    <w:rsid w:val="00B31ECE"/>
    <w:rsid w:val="00B60ED3"/>
    <w:rsid w:val="00B814E3"/>
    <w:rsid w:val="00BB497D"/>
    <w:rsid w:val="00BB6130"/>
    <w:rsid w:val="00BC6579"/>
    <w:rsid w:val="00BF7239"/>
    <w:rsid w:val="00C022A2"/>
    <w:rsid w:val="00C135B6"/>
    <w:rsid w:val="00C67A4C"/>
    <w:rsid w:val="00C72BC6"/>
    <w:rsid w:val="00C76AE1"/>
    <w:rsid w:val="00C97407"/>
    <w:rsid w:val="00CA0D29"/>
    <w:rsid w:val="00CA328B"/>
    <w:rsid w:val="00CC36F3"/>
    <w:rsid w:val="00CC71AF"/>
    <w:rsid w:val="00CF0EA5"/>
    <w:rsid w:val="00D41588"/>
    <w:rsid w:val="00D81E1D"/>
    <w:rsid w:val="00D864D0"/>
    <w:rsid w:val="00DB051B"/>
    <w:rsid w:val="00DC3828"/>
    <w:rsid w:val="00E36C21"/>
    <w:rsid w:val="00E5434E"/>
    <w:rsid w:val="00E8776D"/>
    <w:rsid w:val="00EA1755"/>
    <w:rsid w:val="00F103A9"/>
    <w:rsid w:val="00F263EB"/>
    <w:rsid w:val="00F37E5A"/>
    <w:rsid w:val="00F65CB1"/>
    <w:rsid w:val="00FB4D90"/>
    <w:rsid w:val="00FD4086"/>
    <w:rsid w:val="00FD51C6"/>
    <w:rsid w:val="00FF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FEBFC"/>
  <w14:defaultImageDpi w14:val="32767"/>
  <w15:chartTrackingRefBased/>
  <w15:docId w15:val="{E3833044-B7A7-4BED-96E4-7DBCE42D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 Standard"/>
    <w:qFormat/>
    <w:rsid w:val="002E068C"/>
    <w:pPr>
      <w:spacing w:line="260" w:lineRule="exact"/>
    </w:pPr>
    <w:rPr>
      <w:rFonts w:ascii="Franklin Gothic Book" w:hAnsi="Franklin Gothic Book"/>
      <w:color w:val="000000" w:themeColor="text1"/>
      <w:spacing w:val="4"/>
      <w:sz w:val="21"/>
      <w:lang w:val="en-GB"/>
    </w:rPr>
  </w:style>
  <w:style w:type="paragraph" w:styleId="Ttulo1">
    <w:name w:val="heading 1"/>
    <w:aliases w:val="HEADLINE 1"/>
    <w:basedOn w:val="Normal"/>
    <w:next w:val="Normal"/>
    <w:link w:val="Ttulo1Car"/>
    <w:uiPriority w:val="9"/>
    <w:rsid w:val="005D06D8"/>
    <w:pPr>
      <w:outlineLvl w:val="0"/>
    </w:pPr>
  </w:style>
  <w:style w:type="paragraph" w:styleId="Ttulo2">
    <w:name w:val="heading 2"/>
    <w:basedOn w:val="Ttulo1"/>
    <w:next w:val="Normal"/>
    <w:link w:val="Ttulo2Car"/>
    <w:uiPriority w:val="9"/>
    <w:unhideWhenUsed/>
    <w:rsid w:val="005D06D8"/>
    <w:pPr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VER">
    <w:name w:val="COVER"/>
    <w:basedOn w:val="Normal"/>
    <w:autoRedefine/>
    <w:qFormat/>
    <w:rsid w:val="00620D5E"/>
    <w:pPr>
      <w:spacing w:line="1240" w:lineRule="exact"/>
    </w:pPr>
    <w:rPr>
      <w:rFonts w:ascii="Franklin Gothic Demi" w:hAnsi="Franklin Gothic Demi"/>
      <w:sz w:val="120"/>
    </w:rPr>
  </w:style>
  <w:style w:type="paragraph" w:customStyle="1" w:styleId="HEADERBLACK">
    <w:name w:val="HEADER BLACK"/>
    <w:basedOn w:val="Normal"/>
    <w:autoRedefine/>
    <w:qFormat/>
    <w:rsid w:val="001D4AA5"/>
    <w:pPr>
      <w:spacing w:line="300" w:lineRule="exact"/>
    </w:pPr>
    <w:rPr>
      <w:rFonts w:ascii="Franklin Gothic Demi" w:hAnsi="Franklin Gothic Demi"/>
      <w:color w:val="000000" w:themeColor="text1" w:themeShade="80"/>
      <w:sz w:val="25"/>
    </w:rPr>
  </w:style>
  <w:style w:type="paragraph" w:customStyle="1" w:styleId="BOLDStandard">
    <w:name w:val="BOLD Standard"/>
    <w:basedOn w:val="Normal"/>
    <w:autoRedefine/>
    <w:qFormat/>
    <w:rsid w:val="00CF0EA5"/>
    <w:rPr>
      <w:rFonts w:ascii="Franklin Gothic Demi" w:hAnsi="Franklin Gothic Demi"/>
    </w:rPr>
  </w:style>
  <w:style w:type="character" w:customStyle="1" w:styleId="Ttulo1Car">
    <w:name w:val="Título 1 Car"/>
    <w:aliases w:val="HEADLINE 1 Car"/>
    <w:basedOn w:val="Fuentedeprrafopredeter"/>
    <w:link w:val="Ttulo1"/>
    <w:uiPriority w:val="9"/>
    <w:rsid w:val="005D06D8"/>
    <w:rPr>
      <w:rFonts w:ascii="Franklin Gothic Book" w:hAnsi="Franklin Gothic Book"/>
      <w:color w:val="000000" w:themeColor="text1"/>
      <w:spacing w:val="4"/>
      <w:sz w:val="21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AD479F"/>
    <w:pPr>
      <w:tabs>
        <w:tab w:val="center" w:pos="4536"/>
        <w:tab w:val="right" w:pos="9072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479F"/>
    <w:rPr>
      <w:rFonts w:ascii="Franklin Gothic Book" w:hAnsi="Franklin Gothic Book"/>
      <w:color w:val="000000" w:themeColor="text1"/>
      <w:sz w:val="21"/>
    </w:rPr>
  </w:style>
  <w:style w:type="paragraph" w:styleId="Piedepgina">
    <w:name w:val="footer"/>
    <w:basedOn w:val="Normal"/>
    <w:link w:val="PiedepginaCar"/>
    <w:uiPriority w:val="99"/>
    <w:unhideWhenUsed/>
    <w:rsid w:val="00B60ED3"/>
    <w:pPr>
      <w:widowControl w:val="0"/>
      <w:tabs>
        <w:tab w:val="center" w:pos="4536"/>
        <w:tab w:val="left" w:pos="6180"/>
        <w:tab w:val="right" w:pos="8611"/>
        <w:tab w:val="right" w:pos="9072"/>
      </w:tabs>
      <w:spacing w:line="240" w:lineRule="auto"/>
      <w:ind w:left="1588"/>
      <w:jc w:val="right"/>
    </w:pPr>
    <w:rPr>
      <w:rFonts w:ascii="Franklin Gothic Demi" w:hAnsi="Franklin Gothic Demi"/>
      <w:color w:val="007BA1" w:themeColor="accent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ED3"/>
    <w:rPr>
      <w:rFonts w:ascii="Franklin Gothic Demi" w:hAnsi="Franklin Gothic Demi"/>
      <w:color w:val="007BA1" w:themeColor="accent2"/>
      <w:spacing w:val="4"/>
      <w:sz w:val="21"/>
      <w:lang w:val="en-GB"/>
    </w:rPr>
  </w:style>
  <w:style w:type="table" w:styleId="Tablaconcuadrcula">
    <w:name w:val="Table Grid"/>
    <w:basedOn w:val="Tablanormal"/>
    <w:uiPriority w:val="39"/>
    <w:rsid w:val="0087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323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232"/>
    <w:rPr>
      <w:rFonts w:ascii="Times New Roman" w:hAnsi="Times New Roman" w:cs="Times New Roman"/>
      <w:color w:val="000000" w:themeColor="text1"/>
      <w:spacing w:val="4"/>
      <w:sz w:val="18"/>
      <w:szCs w:val="18"/>
    </w:rPr>
  </w:style>
  <w:style w:type="paragraph" w:styleId="Prrafodelista">
    <w:name w:val="List Paragraph"/>
    <w:basedOn w:val="Normal"/>
    <w:uiPriority w:val="34"/>
    <w:qFormat/>
    <w:rsid w:val="005538A8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D06D8"/>
    <w:rPr>
      <w:rFonts w:ascii="Franklin Gothic Book" w:hAnsi="Franklin Gothic Book"/>
      <w:color w:val="000000" w:themeColor="text1"/>
      <w:spacing w:val="4"/>
      <w:sz w:val="21"/>
      <w:lang w:val="en-GB"/>
    </w:rPr>
  </w:style>
  <w:style w:type="paragraph" w:customStyle="1" w:styleId="BOLDStandardBLUE">
    <w:name w:val="BOLD Standard BLUE"/>
    <w:basedOn w:val="BOLDStandard"/>
    <w:qFormat/>
    <w:rsid w:val="007D2829"/>
    <w:rPr>
      <w:color w:val="007BA1" w:themeColor="accent2"/>
    </w:rPr>
  </w:style>
  <w:style w:type="numbering" w:styleId="111111">
    <w:name w:val="Outline List 2"/>
    <w:basedOn w:val="Sinlista"/>
    <w:uiPriority w:val="99"/>
    <w:semiHidden/>
    <w:unhideWhenUsed/>
    <w:rsid w:val="00CC71AF"/>
    <w:pPr>
      <w:numPr>
        <w:numId w:val="10"/>
      </w:numPr>
    </w:pPr>
  </w:style>
  <w:style w:type="paragraph" w:styleId="Textonotaalfinal">
    <w:name w:val="endnote text"/>
    <w:basedOn w:val="Normal"/>
    <w:link w:val="TextonotaalfinalCar"/>
    <w:uiPriority w:val="99"/>
    <w:unhideWhenUsed/>
    <w:rsid w:val="0034641F"/>
    <w:pPr>
      <w:spacing w:line="240" w:lineRule="auto"/>
    </w:pPr>
    <w:rPr>
      <w:sz w:val="24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34641F"/>
    <w:rPr>
      <w:rFonts w:ascii="Franklin Gothic Book" w:hAnsi="Franklin Gothic Book"/>
      <w:color w:val="000000" w:themeColor="text1"/>
      <w:spacing w:val="4"/>
      <w:lang w:val="en-GB"/>
    </w:rPr>
  </w:style>
  <w:style w:type="character" w:styleId="Refdenotaalfinal">
    <w:name w:val="endnote reference"/>
    <w:basedOn w:val="Fuentedeprrafopredeter"/>
    <w:uiPriority w:val="99"/>
    <w:unhideWhenUsed/>
    <w:rsid w:val="0034641F"/>
    <w:rPr>
      <w:vertAlign w:val="superscript"/>
    </w:rPr>
  </w:style>
  <w:style w:type="paragraph" w:styleId="Textonotapie">
    <w:name w:val="footnote text"/>
    <w:basedOn w:val="Normal"/>
    <w:link w:val="TextonotapieCar"/>
    <w:autoRedefine/>
    <w:uiPriority w:val="99"/>
    <w:unhideWhenUsed/>
    <w:rsid w:val="0034641F"/>
    <w:pPr>
      <w:spacing w:line="180" w:lineRule="exact"/>
    </w:pPr>
    <w:rPr>
      <w:sz w:val="13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4641F"/>
    <w:rPr>
      <w:rFonts w:ascii="Franklin Gothic Book" w:hAnsi="Franklin Gothic Book"/>
      <w:color w:val="000000" w:themeColor="text1"/>
      <w:spacing w:val="4"/>
      <w:sz w:val="13"/>
      <w:lang w:val="en-GB"/>
    </w:rPr>
  </w:style>
  <w:style w:type="character" w:styleId="Refdenotaalpie">
    <w:name w:val="footnote reference"/>
    <w:basedOn w:val="Fuentedeprrafopredeter"/>
    <w:uiPriority w:val="99"/>
    <w:unhideWhenUsed/>
    <w:rsid w:val="0034641F"/>
    <w:rPr>
      <w:rFonts w:ascii="Franklin Gothic Book" w:hAnsi="Franklin Gothic Book"/>
      <w:b w:val="0"/>
      <w:bCs w:val="0"/>
      <w:i w:val="0"/>
      <w:iCs w:val="0"/>
      <w:sz w:val="16"/>
      <w:vertAlign w:val="superscript"/>
    </w:rPr>
  </w:style>
  <w:style w:type="paragraph" w:customStyle="1" w:styleId="HEADERBLUE">
    <w:name w:val="HEADER BLUE"/>
    <w:basedOn w:val="HEADERBLACK"/>
    <w:qFormat/>
    <w:rsid w:val="005D06D8"/>
    <w:rPr>
      <w:color w:val="007BA1" w:themeColor="accent2"/>
    </w:rPr>
  </w:style>
  <w:style w:type="paragraph" w:customStyle="1" w:styleId="TimetableStandard">
    <w:name w:val="Timetable Standard"/>
    <w:basedOn w:val="Normal"/>
    <w:qFormat/>
    <w:rsid w:val="007636B1"/>
    <w:pPr>
      <w:ind w:left="284"/>
    </w:pPr>
  </w:style>
  <w:style w:type="paragraph" w:customStyle="1" w:styleId="IMPRINT">
    <w:name w:val="IMPRINT"/>
    <w:basedOn w:val="Normal"/>
    <w:autoRedefine/>
    <w:qFormat/>
    <w:rsid w:val="005D06D8"/>
    <w:rPr>
      <w:sz w:val="17"/>
    </w:rPr>
  </w:style>
  <w:style w:type="paragraph" w:customStyle="1" w:styleId="Datum1">
    <w:name w:val="Datum1"/>
    <w:basedOn w:val="Normal"/>
    <w:autoRedefine/>
    <w:qFormat/>
    <w:rsid w:val="00806749"/>
    <w:pPr>
      <w:spacing w:line="300" w:lineRule="exact"/>
    </w:pPr>
    <w:rPr>
      <w:rFonts w:ascii="Franklin Gothic Demi" w:hAnsi="Franklin Gothic Demi"/>
      <w:color w:val="000000" w:themeColor="text1" w:themeShade="80"/>
      <w:sz w:val="25"/>
    </w:rPr>
  </w:style>
  <w:style w:type="paragraph" w:customStyle="1" w:styleId="TimetableItalic">
    <w:name w:val="Timetable Italic"/>
    <w:basedOn w:val="TimetableStandard"/>
    <w:qFormat/>
    <w:rsid w:val="00CF0EA5"/>
    <w:rPr>
      <w:i/>
    </w:rPr>
  </w:style>
  <w:style w:type="paragraph" w:customStyle="1" w:styleId="TimetableBullets">
    <w:name w:val="Timetable Bullets"/>
    <w:basedOn w:val="TimetableStandard"/>
    <w:qFormat/>
    <w:rsid w:val="00CF0EA5"/>
    <w:pPr>
      <w:numPr>
        <w:numId w:val="14"/>
      </w:numPr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7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telework\Interact%20templates%20and%20imagebank\AgendaShort.dotx" TargetMode="External"/></Relationships>
</file>

<file path=word/theme/theme1.xml><?xml version="1.0" encoding="utf-8"?>
<a:theme xmlns:a="http://schemas.openxmlformats.org/drawingml/2006/main" name="Office-Design">
  <a:themeElements>
    <a:clrScheme name="Interact_Farbpalette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1E7F7"/>
      </a:accent1>
      <a:accent2>
        <a:srgbClr val="007BA1"/>
      </a:accent2>
      <a:accent3>
        <a:srgbClr val="FBB900"/>
      </a:accent3>
      <a:accent4>
        <a:srgbClr val="E1BF8C"/>
      </a:accent4>
      <a:accent5>
        <a:srgbClr val="706D67"/>
      </a:accent5>
      <a:accent6>
        <a:srgbClr val="BDBCB6"/>
      </a:accent6>
      <a:hlink>
        <a:srgbClr val="8EBED1"/>
      </a:hlink>
      <a:folHlink>
        <a:srgbClr val="918C88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06DCFDC-95B5-4D62-905B-239E2721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AgendaShort.dotx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Agenda</vt:lpstr>
      <vt:lpstr/>
    </vt:vector>
  </TitlesOfParts>
  <Manager/>
  <Company>TemplateHeaven OG</Company>
  <LinksUpToDate>false</LinksUpToDate>
  <CharactersWithSpaces>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usuario</dc:creator>
  <cp:keywords/>
  <dc:description/>
  <cp:lastModifiedBy>usuario</cp:lastModifiedBy>
  <cp:revision>5</cp:revision>
  <cp:lastPrinted>2017-07-27T16:26:00Z</cp:lastPrinted>
  <dcterms:created xsi:type="dcterms:W3CDTF">2020-12-09T12:12:00Z</dcterms:created>
  <dcterms:modified xsi:type="dcterms:W3CDTF">2020-12-09T12:21:00Z</dcterms:modified>
  <cp:category/>
</cp:coreProperties>
</file>